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C" w:rsidRPr="00B656FC" w:rsidRDefault="00B656FC" w:rsidP="00B656FC">
      <w:pPr>
        <w:shd w:val="clear" w:color="auto" w:fill="FFFFFF"/>
        <w:spacing w:after="348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здравоохранения Российской Федерации</w:t>
      </w:r>
    </w:p>
    <w:p w:rsidR="00366E27" w:rsidRDefault="00366E27" w:rsidP="00B656FC">
      <w:pPr>
        <w:shd w:val="clear" w:color="auto" w:fill="FFFFFF"/>
        <w:spacing w:after="34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6FC" w:rsidRPr="00B656FC" w:rsidRDefault="00B656FC" w:rsidP="00B656FC">
      <w:pPr>
        <w:shd w:val="clear" w:color="auto" w:fill="FFFFFF"/>
        <w:spacing w:after="348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П А М Я Т К А</w:t>
      </w:r>
    </w:p>
    <w:p w:rsidR="00B656FC" w:rsidRPr="00B656FC" w:rsidRDefault="00B656FC" w:rsidP="00B656FC">
      <w:pPr>
        <w:shd w:val="clear" w:color="auto" w:fill="FFFFFF"/>
        <w:spacing w:after="348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граждан</w:t>
      </w:r>
    </w:p>
    <w:p w:rsidR="00B656FC" w:rsidRPr="00B656FC" w:rsidRDefault="00B656FC" w:rsidP="00B656FC">
      <w:pPr>
        <w:shd w:val="clear" w:color="auto" w:fill="FFFFFF"/>
        <w:spacing w:after="348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о гарантиях бесплатного оказания медицинской помощи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41 Конституции Российской Федерации каждый гра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данин имеет право на охрану здоровья и бесплатную медицинскую помощь, ок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зываемую в гарантированном объеме без взимания платы в соответствии с </w:t>
      </w:r>
      <w:hyperlink r:id="rId5" w:history="1">
        <w:r w:rsidRPr="00B656FC">
          <w:rPr>
            <w:rFonts w:ascii="Times New Roman" w:eastAsia="Times New Roman" w:hAnsi="Times New Roman" w:cs="Times New Roman"/>
            <w:sz w:val="28"/>
            <w:szCs w:val="28"/>
          </w:rPr>
          <w:t>Программой</w:t>
        </w:r>
      </w:hyperlink>
      <w:r w:rsidRPr="00B656FC">
        <w:rPr>
          <w:rFonts w:ascii="Times New Roman" w:eastAsia="Times New Roman" w:hAnsi="Times New Roman" w:cs="Times New Roman"/>
          <w:sz w:val="28"/>
          <w:szCs w:val="28"/>
        </w:rPr>
        <w:t> государственных гарантий бесплатного оказания гражданам мед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цинской помощи (далее – Программа), ежегодно утвержда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мой Правительством Российской Фед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рации.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Основными государственными источниками финансирования Программы явл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ются сре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ства системы обязательного медицинского страхования и бюджетные средства.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На основе  Программы субъекты Российской Федерации ежегодно утверждают территориальные программы государственных гарантий бесплатного оказания медицинской 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мощи (далее – территориальные программы).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 Какие виды медицинской помощи Вам оказываются бесплатно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В рамках Программы бесплатно предоставляются: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1. Первичная медико-санитарная помощь,  включающая: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– первичную доврачебную помощь, которая оказывается фельдшерами, акушер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ми и другими медицинскими работниками со средним медицинским образован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ем  в амбулато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условиях, в условиях дневного стационара;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– первичную врачебную помощь, которая оказывается врачами-терапевтами, вр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чами-терапевтами участковыми, врачами-педиатрами, врачами-педиатрами уч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стковыми и вр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чами общей практики (семейными врачами);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– первичную специализированную медицинскую помощь, которая оказывается врачами сп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циалистами.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2. Специализированная медицинская помощь, которая оказывается в стациона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условиях и в условиях дневного стационара врачами-специалистами,  и включает  профилактику, диагн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стику и лечение заболеваний и состояний,  в том числе в период беременности, родов и послеродовой период, требующих испол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зования специальных методов и сложных медицинских технологий.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учно доказанной эффективностью, в том числе клеточных технологий, роботиз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рованной техники.  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 в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ложении к Программе.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4. Скорая медицинская помощь, которая оказывается государственными и мун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ципальными медицинскими организациями при заболеваниях, несчастных случ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ях, травмах, отравлениях и других состояниях, требующих срочного медицинск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го вмешательства. При необходимости осуществляется медицинская эвакуация.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доставляется паллиати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ная медицинская помощь в амбулаторных и стационарных условиях.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Вышеуказанные виды медицинской помощи включают бесплатное проведение: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медицинской  реабилитации;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экстракорпорального оплодотворения (ЭКО);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- различных видов диализа;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химиотерапии при злокачественных заболеваниях;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профилактических мероприятий, включая: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 - профилактические медицинские осмотры, в том числе детей, работающих и 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диспансеризацию, в том числе пребывающих в стационарных учреждениях 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тей-сирот и 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тей, находящихся в трудной жизненной ситуации, а также детей-сирот и детей, 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тавшихся без попечения родителей, в том числе усыновленных (удочеренных), принятых под опеку (попечительство) в приемную или патрона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ную семью. Граждане проходят диспансеризацию бесплатно в медицинской орг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низации, в которой они получают первичную медико-санитарную помощь. Бол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шинство мероприятий в рамках диспансеризации проводятся 1 раз в 3 года за 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ключением маммографии для женщин в возрасте от 51 до 69 лет и исследования кала на скр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тую кровь для граждан от 49 до 73 лет, которые проводятся 1 раз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2 года;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-  диспансерное наблюдение граждан, страдающих социально значимыми забол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ваниями и 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болеваниями, представляющими опасность для окружающих, а также лиц, страдающих хроническими заболеваниями, функциональными расстро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ствами, иными состо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ниями.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Кроме того Программой гарантируется проведение: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пренатальной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(дородовой) диагностики нарушений развития ребенка у береме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женщин;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неонатального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скрининга на 5 наследственных и врожденных заболеваний у 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ворожденных детей;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аудиологического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скрининга у новорожденных детей и детей первого года жи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Граждане  обеспечиваются лекарственными препаратами в соответствии с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граммой. </w:t>
      </w:r>
    </w:p>
    <w:p w:rsidR="00B656FC" w:rsidRPr="00B656FC" w:rsidRDefault="00B656FC" w:rsidP="00B656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Каковы предельные сроки ожидания Вами медицинской помощи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Медицинская помощь оказывается гражданам в трех формах – плановая, нео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ложная и эк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тренная.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Экстренная форма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 предусматривает оказание медицинской помощи при внеза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острых заболеваниях, состояниях, обострении хронических заболеваний, представляющих угрозу жизни пациента. При этом медицинская помощь в эк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тренной форме оказывается медицинской организацией и медицинским работн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ком гражданину безотлагательно и бесплатно. Отказ в ее оказании не допускае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Неотложная форма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 предусматривает оказание медицинской помощи при вн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запных ос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рых заболеваниях, состояниях, обострении хронических заболеваний без явных признаков угрозы жизни пациента.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форма 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предусматривает оказание медицинской помощи при провед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нии профилактических мероприятий, при заболеваниях и состояниях, не сопр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вождающихся у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розой жизни пациента, не требующих экстренной и неотложной медицинской помощи, и отсрочка оказания которой на определенное время не 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влечет за собой ухудшение 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стояния пациента, угрозу его жизни и здоровью.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В зависимости от этих форм Правительством Российской Федерации устанавл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ваются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дельные сроки ожидания медицинской помощи.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Так, сроки ожидания оказания первичной медико-санитарной помощи в неотло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ной форме не должны превышать 2 часов с момента обращения пациента в мед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цинскую орган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зацию.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 Сроки ожидания оказания медицинской помощи в плановой форме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  приема врачами-терапевтами участковыми, врачами общей практики (семейн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ми врачами), врачами-педиатрами участковыми не должны превышать 24 часов с момента обращения пац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ента в медицинскую организацию;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проведения консультаций врачей-специалистов не должны превышать 14 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лендарных дней со дня обращения пациента в медицинскую организацию;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проведения диагностических инструментальных (рентгенографические иссл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дования, вкл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чая маммографию, функциональная диагностика, ультразвуковые исследования) и лаборато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исследований при оказании первичной медико-санитарной помощи не должны превышать 14 календарных дней со дня назнач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проведения компьютерной томографии (включая однофотонную эмиссионную компь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терную томографию), магнитно-резонансной томографии и ангиографии при оказании первичной 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дико-санитарной помощи не должны превышать 30 календарных дней, а для пациентов с онкологическими заболеваниями – 14 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лендарных дней со дня назначения;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 специализированной (за исключением высокотехнологичной) медицинской 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мощи не дол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 превышать 30 календарных дней со дня выдачи лечащим врачом направления на госпитализацию, а для пациентов с онкологическими заболев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ниями - 14 календарных дней с момента установления диагноза заболевания.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доезда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рой медици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доезда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графических особенностей регионов.</w:t>
      </w:r>
    </w:p>
    <w:p w:rsidR="00B656FC" w:rsidRPr="00B656FC" w:rsidRDefault="00B656FC" w:rsidP="00B656FC">
      <w:pPr>
        <w:pStyle w:val="a7"/>
        <w:numPr>
          <w:ilvl w:val="0"/>
          <w:numId w:val="2"/>
        </w:num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За что Вы не должны платить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охраны зд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ровья граждан  при оказании медицинской помощи в рамках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Программы и терр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ториальных программ не подлежат оплате за счет личных средств граждан: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оказание медицинских услуг;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- назначение и применение в стационарных условиях, в условиях дневного ст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ционара, при ок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зании медицинской помощи в экстренной и неотложной форме лекарственных препаратов по медицинским показаниям: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а) включенных в перечень жизненно необходимых и важнейших лекарственных препар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ненным показ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ниям;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дицинским показ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ниям;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размещение в маломестных палатах (боксах) пациентов  по медицинским и (или) эпидемиол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гическим показаниям;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для детей в возрасте до четырех лет создание условий пребывания в стациона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ных условиях, включая предоставление спального места и питания, при совмес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ном нахождении одного из родителей, иного члена семьи или иного законного представителя в медицинской организации, а для ребенка старше указанного во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раста -  при наличии медицинских показаний;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ведения ему диагностических исследований при отсутствии возможности их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ведения медицинской организацией, оказывающей медицинскую помощь. </w:t>
      </w:r>
    </w:p>
    <w:p w:rsidR="00B656FC" w:rsidRPr="00B656FC" w:rsidRDefault="00B656FC" w:rsidP="00B656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О платных медицинских услугах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граждане имеют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во на получ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ние платных медицинских услуг, предоставляемых по их желанию при оказании 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При этом платные медицинские услуги могут оказываться в полном объеме мед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цинской помощи, либо по Вашей просьбе в виде осуществления отдельных ко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сультаций или медици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ских вмешательств.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Медицинские организации, участвующие в реализации Программы и территор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альных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грамм, имеют право оказывать Вам  платные медицинские услуги: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- на иных условиях, чем предусмотрено Программой, территориальными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граммами и (или) целевыми программами. Вам следует  ознакомиться с важным для гражданина разделом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граммы и территориальной программы  – «Порядок и условия бесплатного ок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зания гражданам медицинской помощи».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>ри оказании медицинских услуг анонимно, за исключением случаев, пред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смотренных зак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гражданам иностранных государств, лицам без гражданства, за исключением лиц, застрах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ванных по обязательному медицинскому страхованию, и гражданам Российской Федерации, не проживающим постоянно на ее территории и не я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ляющимся застрахованными по обязател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ному медицинскому страхованию, если иное не предусмотрено межд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народными договорами Российской Федерации;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при самостоятельном обращении за получением медицинских услуг, за искл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чением: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а) самостоятельного обращения гражданина в медицинскую организацию, в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бранную им не чаще одного раза в год (за исключением изменения места жител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ства или места преб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вания);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б) оказания медицинской помощи в экстренной и неотложной форме при сам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стоятельном 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ращении гражданина в медицинскую организацию;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в) направления на предоставление медицинских услуг врачом-терапевтом учас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ковым, врачом-педиатром участковым, врачом общей практики (семейным вр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чом), врачом-специалистом, фельдшером, а также оказания первичной специал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зированной медико-санитарной помощи, специализированной медицинской 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мощи по направлению лечащ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го врача;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г) иных случаев, предусмотренных законодательством в сфере охраны здоровья.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чиной уменьшения видов и объема оказываемой медицинской помощи, предо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тавляемых такому пациенту без взимания платы в рамках Программы и террит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риальных программ. </w:t>
      </w:r>
    </w:p>
    <w:p w:rsidR="00B656FC" w:rsidRPr="00B656FC" w:rsidRDefault="00B656FC" w:rsidP="00B656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обращаться по возникающим вопросам и при нарушении Ваших прав на бе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платную медицинскую помощь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тавлении медицинской помощи, взимания денежных средств за её оказание, следует обращат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- администрацию медицинской организации  - к заведующему отделением, рук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водителю 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дицинской организации;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в офис страховой медицинской организации, включая страхового представителя, -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телефону, номер которого указан в страховом полисе;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территориальный орган управления здравоохранением и  территориальный 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ган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Росздравнадзора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>, территориальный фонд обязательного медицинского стр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хования;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общественные советы (организации) по защите прав пациентов  при органе 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сударственной власти субъекта Российской Федерации в сфере охраны здоровья и при территориальном орг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Росздравнадзора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профессиональные некоммерческие медицинские и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пациентские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федеральные органы власти и организации, включая Министерство здравоохр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нения Росси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Федеральный фонд обязательного медицинского страхования, </w:t>
      </w:r>
      <w:proofErr w:type="spellStart"/>
      <w:r w:rsidRPr="00B656FC">
        <w:rPr>
          <w:rFonts w:ascii="Times New Roman" w:eastAsia="Times New Roman" w:hAnsi="Times New Roman" w:cs="Times New Roman"/>
          <w:sz w:val="28"/>
          <w:szCs w:val="28"/>
        </w:rPr>
        <w:t>Росздравнадзор</w:t>
      </w:r>
      <w:proofErr w:type="spell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и пр. </w:t>
      </w:r>
    </w:p>
    <w:p w:rsidR="00B656FC" w:rsidRPr="00B656FC" w:rsidRDefault="00B656FC" w:rsidP="00B656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Вам следует знать о страховых представителях страховых мед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цинских орг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b/>
          <w:bCs/>
          <w:sz w:val="28"/>
          <w:szCs w:val="28"/>
        </w:rPr>
        <w:t>низаций    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вающий Ваше индивидуальное сопровождение при оказании медицинской пом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щи, предусмотренной законодательс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вом. Страховой представитель: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предоставляет Вам справочно-консультативную информацию</w:t>
      </w:r>
      <w:r w:rsidRPr="00B65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 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 том числе о праве выбора (замены) и порядке выбора (замены) страховой медицинской орг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низации, медицинской орг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низации и врача, а также о порядке получения полиса обязательного медицинского страхов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информирует Вас о необходимости прохождения диспансеризации и опрашивает по результ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там ее прохождения;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консультирует Вас по вопросам оказания медицинской помощи;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сообщает об условиях оказания  медицинской помощи и наличии свободных мест для госп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тализации в плановом порядке;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помогает Вам подобрать медицинскую организацию, в том числе оказывающую специализ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рованную медицинскую помощь;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контролирует прохождение Вами диспансеризации;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организует рассмотрение жалоб застрахованных граждан на качество и досту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ность ок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зания медицинской помощи.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Кроме того, Вы можете обращаться в офис страховой медицинской организации к страх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вому представителю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в записи на приём к врачу специалисту при наличии направления лечащ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го врача;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предельных сроков ожидания медицинской помощи в плановой, н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отложной и экстренной формах;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656FC"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 w:rsidRPr="00B656FC">
        <w:rPr>
          <w:rFonts w:ascii="Times New Roman" w:eastAsia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л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чебного питания – всего того, что предусмотрено Программой;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ситуации, когда  Вам предложено оплатить те медицинские услуги, которые по мед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цинским показаниям  назначил Ваш  лечащий врач. Если Вы уже заплатили за медицинские услуги, обязательно сохраните кассовый чек, товарные чеки и 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ратитесь в страховую медицинскую организацию, где вам помогут установить правомерность взимания денежных средств, а при неправомерности – организ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56FC">
        <w:rPr>
          <w:rFonts w:ascii="Times New Roman" w:eastAsia="Times New Roman" w:hAnsi="Times New Roman" w:cs="Times New Roman"/>
          <w:sz w:val="28"/>
          <w:szCs w:val="28"/>
        </w:rPr>
        <w:t>вать их возмещение;</w:t>
      </w:r>
    </w:p>
    <w:p w:rsidR="00B656FC" w:rsidRPr="00B656FC" w:rsidRDefault="00B656FC" w:rsidP="00B656FC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C">
        <w:rPr>
          <w:rFonts w:ascii="Times New Roman" w:eastAsia="Times New Roman" w:hAnsi="Times New Roman" w:cs="Times New Roman"/>
          <w:sz w:val="28"/>
          <w:szCs w:val="28"/>
        </w:rPr>
        <w:t>- иных случаях, когда Вы считаете, что Ваши права нарушаются.</w:t>
      </w:r>
    </w:p>
    <w:p w:rsidR="00111B7B" w:rsidRPr="00B656FC" w:rsidRDefault="00111B7B">
      <w:pPr>
        <w:rPr>
          <w:rFonts w:ascii="Times New Roman" w:hAnsi="Times New Roman" w:cs="Times New Roman"/>
          <w:sz w:val="28"/>
          <w:szCs w:val="28"/>
        </w:rPr>
      </w:pPr>
    </w:p>
    <w:sectPr w:rsidR="00111B7B" w:rsidRPr="00B656FC" w:rsidSect="00B656FC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BF2"/>
    <w:multiLevelType w:val="multilevel"/>
    <w:tmpl w:val="9DB6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A610F"/>
    <w:multiLevelType w:val="multilevel"/>
    <w:tmpl w:val="AA4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D2EDD"/>
    <w:multiLevelType w:val="multilevel"/>
    <w:tmpl w:val="3982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72D"/>
    <w:multiLevelType w:val="multilevel"/>
    <w:tmpl w:val="A8F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81EF7"/>
    <w:multiLevelType w:val="multilevel"/>
    <w:tmpl w:val="5A4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64E3E"/>
    <w:multiLevelType w:val="multilevel"/>
    <w:tmpl w:val="C1A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B656FC"/>
    <w:rsid w:val="00111B7B"/>
    <w:rsid w:val="0023375B"/>
    <w:rsid w:val="00366E27"/>
    <w:rsid w:val="00B6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6FC"/>
    <w:rPr>
      <w:b/>
      <w:bCs/>
    </w:rPr>
  </w:style>
  <w:style w:type="character" w:styleId="a5">
    <w:name w:val="Hyperlink"/>
    <w:basedOn w:val="a0"/>
    <w:uiPriority w:val="99"/>
    <w:semiHidden/>
    <w:unhideWhenUsed/>
    <w:rsid w:val="00B656FC"/>
    <w:rPr>
      <w:color w:val="0000FF"/>
      <w:u w:val="single"/>
    </w:rPr>
  </w:style>
  <w:style w:type="character" w:styleId="a6">
    <w:name w:val="Emphasis"/>
    <w:basedOn w:val="a0"/>
    <w:uiPriority w:val="20"/>
    <w:qFormat/>
    <w:rsid w:val="00B656FC"/>
    <w:rPr>
      <w:i/>
      <w:iCs/>
    </w:rPr>
  </w:style>
  <w:style w:type="paragraph" w:styleId="a7">
    <w:name w:val="List Paragraph"/>
    <w:basedOn w:val="a"/>
    <w:uiPriority w:val="34"/>
    <w:qFormat/>
    <w:rsid w:val="00B6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Татьяна Анатольевна</dc:creator>
  <cp:keywords/>
  <dc:description/>
  <cp:lastModifiedBy>Суслова Татьяна Анатольевна</cp:lastModifiedBy>
  <cp:revision>3</cp:revision>
  <dcterms:created xsi:type="dcterms:W3CDTF">2019-09-02T11:19:00Z</dcterms:created>
  <dcterms:modified xsi:type="dcterms:W3CDTF">2019-09-02T11:41:00Z</dcterms:modified>
</cp:coreProperties>
</file>